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DA" w:rsidRPr="00772D0D" w:rsidRDefault="005A49DA" w:rsidP="005A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2D0D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 w:rsidRPr="00772D0D">
        <w:rPr>
          <w:rFonts w:ascii="Times New Roman" w:hAnsi="Times New Roman" w:cs="Times New Roman"/>
          <w:b/>
          <w:sz w:val="24"/>
          <w:szCs w:val="24"/>
        </w:rPr>
        <w:t>-</w:t>
      </w:r>
      <w:r w:rsidRPr="00772D0D">
        <w:rPr>
          <w:rFonts w:ascii="Times New Roman" w:hAnsi="Times New Roman" w:cs="Times New Roman"/>
          <w:b/>
          <w:sz w:val="24"/>
          <w:szCs w:val="24"/>
          <w:lang w:val="kk-KZ"/>
        </w:rPr>
        <w:t>ФАРАБИ АТЫНДАҒЫ ҚАЗҰУ ОҚУ</w:t>
      </w:r>
      <w:r w:rsidRPr="00772D0D">
        <w:rPr>
          <w:rFonts w:ascii="Times New Roman" w:hAnsi="Times New Roman" w:cs="Times New Roman"/>
          <w:b/>
          <w:sz w:val="24"/>
          <w:szCs w:val="24"/>
        </w:rPr>
        <w:t>-</w:t>
      </w:r>
      <w:r w:rsidRPr="00772D0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КЕШЕНІ</w:t>
      </w:r>
    </w:p>
    <w:p w:rsidR="005A49DA" w:rsidRPr="00772D0D" w:rsidRDefault="005A49DA" w:rsidP="005A4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A49DA" w:rsidRPr="00772D0D" w:rsidRDefault="005A49DA" w:rsidP="005A4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72D0D">
        <w:rPr>
          <w:rFonts w:ascii="Times New Roman" w:hAnsi="Times New Roman" w:cs="Times New Roman"/>
          <w:sz w:val="24"/>
          <w:szCs w:val="24"/>
          <w:lang w:val="kk-KZ"/>
        </w:rPr>
        <w:t xml:space="preserve">Мамандық: Құқықтану </w:t>
      </w:r>
    </w:p>
    <w:p w:rsidR="005A49DA" w:rsidRPr="00772D0D" w:rsidRDefault="005A49DA" w:rsidP="005A4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A49DA" w:rsidRPr="00772D0D" w:rsidRDefault="005A49DA" w:rsidP="005A4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72D0D">
        <w:rPr>
          <w:rFonts w:ascii="Times New Roman" w:hAnsi="Times New Roman" w:cs="Times New Roman"/>
          <w:sz w:val="24"/>
          <w:szCs w:val="24"/>
          <w:lang w:val="kk-KZ"/>
        </w:rPr>
        <w:t>Шифр: 6D030100</w:t>
      </w:r>
    </w:p>
    <w:p w:rsidR="005A49DA" w:rsidRPr="00772D0D" w:rsidRDefault="005A49DA" w:rsidP="005A4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A49DA" w:rsidRPr="00772D0D" w:rsidRDefault="005A49DA" w:rsidP="000852D5">
      <w:pPr>
        <w:pStyle w:val="a3"/>
        <w:ind w:firstLine="454"/>
        <w:jc w:val="center"/>
        <w:rPr>
          <w:sz w:val="24"/>
        </w:rPr>
      </w:pPr>
      <w:r w:rsidRPr="00772D0D">
        <w:rPr>
          <w:sz w:val="24"/>
        </w:rPr>
        <w:t xml:space="preserve">Пән: </w:t>
      </w:r>
      <w:r w:rsidR="000852D5">
        <w:rPr>
          <w:b/>
          <w:sz w:val="24"/>
        </w:rPr>
        <w:t>Қазақстан Республикасы банк құқығының теориялық құқықтық мәселелері</w:t>
      </w:r>
    </w:p>
    <w:p w:rsidR="005A49DA" w:rsidRPr="00772D0D" w:rsidRDefault="005A49DA" w:rsidP="005A4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49DA" w:rsidRPr="00772D0D" w:rsidRDefault="005A49DA" w:rsidP="005A4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2D0D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ЕМТИХАНҒА ДАЙЫНДЫҚ СҰРАҚТАР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Қазақстан Республикас банкілік қызметті реттейтін заңнамаларда Банктік қызметінің реттелуі.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қызмет саласында жасалынатын құқық бұзушылықтар және оларға қолданылатын санкциялар.</w:t>
      </w:r>
    </w:p>
    <w:p w:rsidR="005A49DA" w:rsidRPr="00772D0D" w:rsidRDefault="00772D0D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772D0D">
        <w:rPr>
          <w:color w:val="FF0000"/>
          <w:sz w:val="24"/>
        </w:rPr>
        <w:t>Қазақстан Республикасы заңнамасына сай б</w:t>
      </w:r>
      <w:r w:rsidR="005A49DA" w:rsidRPr="00772D0D">
        <w:rPr>
          <w:color w:val="FF0000"/>
          <w:sz w:val="24"/>
        </w:rPr>
        <w:t>анктік қызметтің міндеттері және функциялары: ақша қорларын қалыптастыру, бөлу және бақылау функциялары.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Банктің материалды катергория ретіндегі және экономикалық категория ретіндегі түсінігі.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Қазақстан Республикасындағы банктің жүйесі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қызметтің ақша қорларын қалыптастыру әдістері.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Республикалық Ұлттық банктің құқықтық мәртебесі.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Банктіңа ақша қорларын бөлу тәсілдері.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Ұлттық Банктің функциялары.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color w:val="FF0000"/>
          <w:sz w:val="22"/>
          <w:szCs w:val="22"/>
        </w:rPr>
      </w:pPr>
      <w:r w:rsidRPr="00772D0D">
        <w:rPr>
          <w:color w:val="FF0000"/>
          <w:sz w:val="22"/>
          <w:szCs w:val="22"/>
        </w:rPr>
        <w:t>Қазақстан Республикасының қаржы рынокты және қаржы   ұйымдарды  мемлекеттік реттеу және қадағалау агенттігінің құқықтық жағдайы.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 қызметтің құқықтық формалары.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772D0D">
        <w:rPr>
          <w:color w:val="FF0000"/>
          <w:sz w:val="24"/>
        </w:rPr>
        <w:t>Банктік құқықтың пәні, банктік қатынастардың ерекшеліктері.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құқықтың реттеу әдістері, олардың белгілері.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772D0D">
        <w:rPr>
          <w:color w:val="FF0000"/>
          <w:sz w:val="24"/>
        </w:rPr>
        <w:t>Қазақстан Республикасының Ұлттық Банкінің ақша қаражат қорлары және алтын валюта  резерві, олардың қолданылу мақсаттары.</w:t>
      </w:r>
    </w:p>
    <w:p w:rsidR="005A49DA" w:rsidRPr="002A5DD9" w:rsidRDefault="005A49DA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2A5DD9">
        <w:rPr>
          <w:color w:val="FF0000"/>
          <w:sz w:val="24"/>
        </w:rPr>
        <w:t>Банктік құқықтық нормалары, түсінігі, белгілері, ерекшеліктері, құрылысы.</w:t>
      </w:r>
    </w:p>
    <w:p w:rsidR="005A49DA" w:rsidRPr="002A5DD9" w:rsidRDefault="005A49DA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2A5DD9">
        <w:rPr>
          <w:color w:val="FF0000"/>
          <w:sz w:val="24"/>
        </w:rPr>
        <w:t>Қазақстан Республикасының ақша жүйесін ретке келтіру әдістері: деноминация, ревалбвация, девальвация, нуллиификация.</w:t>
      </w:r>
    </w:p>
    <w:p w:rsidR="005A49DA" w:rsidRPr="002A5DD9" w:rsidRDefault="005A49DA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2A5DD9">
        <w:rPr>
          <w:color w:val="FF0000"/>
          <w:sz w:val="24"/>
        </w:rPr>
        <w:t xml:space="preserve">Банктік заңдардың орындалуын бақылау оның орындалуы жөнінде есеп беру 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құқықтық нормалардың түрлері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Қазақстан Республикасының ақша жүйесінің белгілері.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Банктік-құқықтық қатынастар түсінігі мазмұны, ерекшелікері түрлері.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Мемлекеттің банктің түсінігі,қызметі және мақсаты.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Банктің ақша қорларын пайдалануды ұйымдастыру әдістері.</w:t>
      </w:r>
    </w:p>
    <w:p w:rsidR="005A49DA" w:rsidRPr="002A5DD9" w:rsidRDefault="002A5DD9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2A5DD9">
        <w:rPr>
          <w:color w:val="FF0000"/>
          <w:sz w:val="24"/>
        </w:rPr>
        <w:t>ҚР банкілік қызметті жүзеге асыруға б</w:t>
      </w:r>
      <w:r w:rsidR="005A49DA" w:rsidRPr="002A5DD9">
        <w:rPr>
          <w:color w:val="FF0000"/>
          <w:sz w:val="24"/>
        </w:rPr>
        <w:t>анктік бақылаудың түсінігі, маңызы, жүргізілуі мақсаты элементтері.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Ақшаның пайда болу тарихы</w:t>
      </w:r>
    </w:p>
    <w:p w:rsidR="005A49DA" w:rsidRPr="002D0B6A" w:rsidRDefault="002A5DD9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2D0B6A">
        <w:rPr>
          <w:color w:val="FF0000"/>
          <w:sz w:val="24"/>
        </w:rPr>
        <w:t>ҚР «Банк және банкілік қызмет</w:t>
      </w:r>
      <w:r w:rsidR="002D0B6A" w:rsidRPr="002D0B6A">
        <w:rPr>
          <w:color w:val="FF0000"/>
          <w:sz w:val="24"/>
        </w:rPr>
        <w:t xml:space="preserve"> туралы</w:t>
      </w:r>
      <w:r w:rsidRPr="002D0B6A">
        <w:rPr>
          <w:color w:val="FF0000"/>
          <w:sz w:val="24"/>
        </w:rPr>
        <w:t>»</w:t>
      </w:r>
      <w:r w:rsidR="002D0B6A" w:rsidRPr="002D0B6A">
        <w:rPr>
          <w:color w:val="FF0000"/>
          <w:sz w:val="24"/>
        </w:rPr>
        <w:t xml:space="preserve"> заңнамаға сай е</w:t>
      </w:r>
      <w:r w:rsidR="005A49DA" w:rsidRPr="002D0B6A">
        <w:rPr>
          <w:color w:val="FF0000"/>
          <w:sz w:val="24"/>
        </w:rPr>
        <w:t>кінші деңгейдегі банктердің ашылуы тәртібі</w:t>
      </w:r>
      <w:r w:rsidR="002D0B6A" w:rsidRPr="002D0B6A">
        <w:rPr>
          <w:color w:val="FF0000"/>
          <w:sz w:val="24"/>
        </w:rPr>
        <w:t xml:space="preserve"> сипаттаңыз</w:t>
      </w:r>
      <w:r w:rsidR="005A49DA" w:rsidRPr="002D0B6A">
        <w:rPr>
          <w:color w:val="FF0000"/>
          <w:sz w:val="24"/>
        </w:rPr>
        <w:t>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бақылаудың тәсілдері.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 xml:space="preserve">Қолда жоқ ақшамен есеп 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бақылудың түрлері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Қазақстан Республикасының Ұлттық Банкінің органдары.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Қазақстан Республикасындағы банкілік қызметі.</w:t>
      </w:r>
    </w:p>
    <w:p w:rsidR="005A49DA" w:rsidRPr="002A5DD9" w:rsidRDefault="005A49DA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2A5DD9">
        <w:rPr>
          <w:color w:val="FF0000"/>
          <w:sz w:val="24"/>
        </w:rPr>
        <w:t xml:space="preserve">Қазақстан Республикасының банк жүйесі </w:t>
      </w:r>
      <w:r w:rsidR="002A5DD9" w:rsidRPr="002A5DD9">
        <w:rPr>
          <w:color w:val="FF0000"/>
          <w:sz w:val="24"/>
        </w:rPr>
        <w:t xml:space="preserve">және </w:t>
      </w:r>
      <w:r w:rsidRPr="002A5DD9">
        <w:rPr>
          <w:color w:val="FF0000"/>
          <w:sz w:val="24"/>
        </w:rPr>
        <w:t>оған кіретін институттар</w:t>
      </w:r>
      <w:r w:rsidR="002A5DD9" w:rsidRPr="002A5DD9">
        <w:rPr>
          <w:color w:val="FF0000"/>
          <w:sz w:val="24"/>
        </w:rPr>
        <w:t>ды</w:t>
      </w:r>
      <w:r w:rsidRPr="002A5DD9">
        <w:rPr>
          <w:color w:val="FF0000"/>
          <w:sz w:val="24"/>
        </w:rPr>
        <w:t xml:space="preserve"> (құрамы</w:t>
      </w:r>
      <w:r w:rsidR="002A5DD9" w:rsidRPr="002A5DD9">
        <w:rPr>
          <w:color w:val="FF0000"/>
          <w:sz w:val="24"/>
        </w:rPr>
        <w:t>н</w:t>
      </w:r>
      <w:r w:rsidRPr="002A5DD9">
        <w:rPr>
          <w:color w:val="FF0000"/>
          <w:sz w:val="24"/>
        </w:rPr>
        <w:t>)</w:t>
      </w:r>
      <w:r w:rsidR="002A5DD9" w:rsidRPr="002A5DD9">
        <w:rPr>
          <w:color w:val="FF0000"/>
          <w:sz w:val="24"/>
        </w:rPr>
        <w:t xml:space="preserve"> сипаттаңыз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Қазақстан Республикасында валюталық реттеудің құқықтық негіздері.</w:t>
      </w:r>
    </w:p>
    <w:p w:rsidR="005A49DA" w:rsidRPr="00DB1BA3" w:rsidRDefault="005A49DA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DB1BA3">
        <w:rPr>
          <w:color w:val="FF0000"/>
          <w:sz w:val="24"/>
        </w:rPr>
        <w:lastRenderedPageBreak/>
        <w:t>Банктік қызмет саласындағы басқаруды жүзеге асырушы органдарлың жалпы  сипаттамасы.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Валюталық айналым режимі.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Қаржы министрлігі қаржылық қызметі жүзеге асырушы басты орган ретінде, оның функциялары жанынан құрылған департаменттар.</w:t>
      </w:r>
    </w:p>
    <w:p w:rsidR="005A49DA" w:rsidRPr="00DB1BA3" w:rsidRDefault="005A49DA" w:rsidP="005A49DA">
      <w:pPr>
        <w:pStyle w:val="a3"/>
        <w:numPr>
          <w:ilvl w:val="0"/>
          <w:numId w:val="1"/>
        </w:numPr>
        <w:rPr>
          <w:color w:val="FF0000"/>
          <w:sz w:val="24"/>
        </w:rPr>
      </w:pPr>
      <w:r w:rsidRPr="00DB1BA3">
        <w:rPr>
          <w:color w:val="FF0000"/>
          <w:sz w:val="24"/>
        </w:rPr>
        <w:t>Банктік құқығының құқықтар жүйесіндегі алатын орны.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Экономика және бюджетті жоспарлау министрлігі, атқаратын функциялары, оның жанынан құрылған департаменттер.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 бақылаудың обьектілер.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құқықтық қатынастардың пайда болуы, өзгеруі тоқтауы негіздері.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Қазақстан Республикасының банк жүйесінің түсінігі және элементтері.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құпияның түсінігі және оны қамтамасыз ету тәсілдері.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Банк, оның мәртебесі және тұрған жері.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Салым (депозит) анықтама беріңіз.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Банкілердің қызметін құқықтық реттеу.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операцияларының жекелеген түрлерін жүзеге асыратын ұйым.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Уәкілдік берілмеген қызметке тыйым салу.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Банкілер мен мемлекеттің жауапкершілігін шектеу. Банкілердің тәуелсіздігі.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Банктер үшін тыйым салынған және шектелген қызмет.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Шындыққа сай келмейтін жарнамаға тыйым салу.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Банкілер асссоциациялары (одақтары).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Банктер қатысатын консорциумдар және басқа да бірлестіктер.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Банкілердің еншілес банкілері, филиалдары, өкілдіктері және есеп айырысу касса бөлімдері (жинақ кассалары)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Банктердің еншілес ұйымдары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Уәкілетті органның банк ашуға рұқсат беру.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Банкінің құрылтай құжаттары.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Банктік ұйымдық құқықтық нысаны және атауы.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Банктің жарғылық және меншік капиталы.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Банкінің құрылтайшылары мен акционерлері.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Банктердің аффилиирлендірілген тұлғалары.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Қазақстан Республикасының резиденттері емес банкілерінің еншілес құру ерекшеліктері.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ашуға рұқсат беру жөніндегі өтініш.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Банктің, банк операцияларының жекелеген түрлерін жүзеге асыратын ұйымның басшы қызметкереліріне қойылатын ең төменгі талапатар.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Қазақстан Республикасының резиденттері еместердің қатысуымен банк құруға және оның қызметіне қойылатын қосымша талаптар.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Шетелдердің қатысуымен банкілер құруға және олардың қызметіне қойлатын қосымша талаптар.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ашуға рұқсат беру жөніндегі өтінішті қарау тәртібі.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 мемлекеттік тіркеу.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операцияларын лицензиялау.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операциясын жүргізуге лицензия беруден бас тарту негіздері.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банкінің құрылтай құжаттарына енгізілген өзгерістер мен толықтырулар.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Банкінің филиалдары мен өкілдіктерінің және есеп айрысу касса бөлімдерін құру, жабу.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қызметі.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Банкілері жүргізген операцияларға қойлытаын жалпы талаптар.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Банкінің банк опепацияларын жүргізудің жалпы шарттарын ашу жөніндегі міндеті.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пен клиент арасындағы қатынастардың шарттық сипаты.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lastRenderedPageBreak/>
        <w:t>Заем операциясы.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Несиелердің қайтарымдылығын қамтамасыз ету.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Төлеуге қабілетсіз қарыз алушыға қатысты қолданылатын шаралар.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Талап қою және қуынымның ескіру мерзімі.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Төлемдер және ақшалай қаражаттар аударуды жүзеге асыру.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Ставкалар мен тарифтер.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Банкімен ерекше қатынастар арқылы байланысты адамдарға жеңілдік жағдайлар жасауға тыйым салу.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Банктерге және олардың лауазымды адамдарына қолданылатын шаралар. Банктік реттеу тәсілдері.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Пруденциалдық қалыптар және сақталуға міндетті өзге де нормалар мен лимиттер.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Резервтік капитал мен күдікті сенімсіз активтерге қарсы провизиялар.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Банкілердің қызметін инспекциялау.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Банкінің қаржы жағдайын сауықтыру жөніндегі ұсыныстар.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Ықпал етудің шектеулі шаралары.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Санкциялар.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Банктердің аффилиирлендірілген тұлғаларына қатысты қолданылатын мәжбүрлеу шаралары.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барлық немесе банк операцияларын жүргізуге берілген лицензияны тоқтата тұру не оны қайтарып алу үшін негіздер.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Банктің құжаттары мен мүлкін бері.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ашуға берілген рұқсатты қайтарып алудың негіздері мен тәртібі.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Банкіде жатқан ақша мен мүлікке арест салу және олардан өндіріп алу.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Депозиттер міндетті ұжымдық кепілдік бері жүйесі.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Банкінің қаржы жылы.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Банкілердегі есеп және есеп бері.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банктің аффилииирлендірілген тұлғаларының есеп беруі.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қызметінің негізгі көрсетікштерін жариялау.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Құжаттарды есепке алу және сақтау.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Банктерге және олардың аффилиирлендірілген тұлғаларына аудит.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қызметін тексеруге байланысты аудиторлық қызметті лицензиялау.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 қызметін аудиторлық ұйымның аудит жүргізу жөніндегі есебін жарамсыз деп тану. Банк қызметіне аудит жүргізуге берліген лицензияны қайтарып алу, тоқтата тұру үшін негіздер.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Банкілерді ерікті түрде қайта құрудың жалпы шарттары.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 ерікті түрде қайта құруға рұқсат беруден бас тарту.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 консервациялау ұғымы.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 басқару жөніндегі уақытша әкімшілік.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Банкіні консервациялауды жүргізу туралы қаулы.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Консервациялау кезеңінде банкіні басқару ерекшеліктері. Уақытша әкімшіліктің банкіні басқару жөніндегі өкілеттілігі.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Уақытша әкімшіліктің банкіні басқару жөніндегі қызметін бақылау.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Консервациялауды тоқтату.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Банткерді тарату түрлері мен негіздері.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Ерікті еріксіз таратылған банктер кредиторлардың комитеті.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Ерікті тарату.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Банктерді еріксіз тарату түрлері.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 банкрот деп тану.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Өзге негіздер бойынша банкті тарату.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Еріксіз таратуды жүргізудің шарттары мен тәртібі.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Еріксіз таратылатын банктің тарату комиссиялары.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lastRenderedPageBreak/>
        <w:t>Банктерді тарату кезіндегі тарату, конкурстық массасын қалыптастыру ерекшеліктері.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Таратылатын банк кредиторларының талаптарын қанағаттандырудың кезектілігі.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Банкті еркісіз қайта құру. Оңалту рәсімдері.</w:t>
      </w:r>
    </w:p>
    <w:p w:rsidR="005A49DA" w:rsidRPr="00772D0D" w:rsidRDefault="005A49DA" w:rsidP="005A49DA">
      <w:pPr>
        <w:pStyle w:val="a3"/>
        <w:numPr>
          <w:ilvl w:val="0"/>
          <w:numId w:val="1"/>
        </w:numPr>
        <w:rPr>
          <w:sz w:val="24"/>
        </w:rPr>
      </w:pPr>
      <w:r w:rsidRPr="00772D0D">
        <w:rPr>
          <w:sz w:val="24"/>
        </w:rPr>
        <w:t>Уәкілетті органның банктерді тарату процессіндегі бақылау өкілеттіктері.</w:t>
      </w:r>
    </w:p>
    <w:p w:rsidR="005A49DA" w:rsidRPr="00772D0D" w:rsidRDefault="005A49DA" w:rsidP="005A49DA">
      <w:pPr>
        <w:rPr>
          <w:sz w:val="24"/>
          <w:szCs w:val="24"/>
          <w:lang w:val="kk-KZ"/>
        </w:rPr>
      </w:pPr>
    </w:p>
    <w:p w:rsidR="005A49DA" w:rsidRPr="00772D0D" w:rsidRDefault="005A49DA" w:rsidP="005A49DA">
      <w:pPr>
        <w:pStyle w:val="a3"/>
        <w:ind w:left="540"/>
        <w:rPr>
          <w:sz w:val="24"/>
        </w:rPr>
      </w:pPr>
    </w:p>
    <w:p w:rsidR="005A49DA" w:rsidRPr="00772D0D" w:rsidRDefault="005A49DA" w:rsidP="005A49DA">
      <w:pPr>
        <w:pStyle w:val="a3"/>
        <w:ind w:left="540"/>
        <w:rPr>
          <w:sz w:val="24"/>
        </w:rPr>
      </w:pPr>
    </w:p>
    <w:p w:rsidR="005A49DA" w:rsidRPr="00772D0D" w:rsidRDefault="005A49DA" w:rsidP="005A49DA">
      <w:pPr>
        <w:pStyle w:val="a3"/>
        <w:ind w:left="540"/>
        <w:rPr>
          <w:sz w:val="24"/>
        </w:rPr>
      </w:pPr>
    </w:p>
    <w:p w:rsidR="005A49DA" w:rsidRPr="00772D0D" w:rsidRDefault="005A49DA" w:rsidP="005A49DA">
      <w:pPr>
        <w:pStyle w:val="a3"/>
        <w:ind w:left="540"/>
        <w:rPr>
          <w:sz w:val="24"/>
        </w:rPr>
      </w:pPr>
    </w:p>
    <w:p w:rsidR="005A49DA" w:rsidRPr="00772D0D" w:rsidRDefault="005A49DA" w:rsidP="005A49DA">
      <w:pPr>
        <w:pStyle w:val="a3"/>
        <w:ind w:left="540"/>
        <w:rPr>
          <w:sz w:val="24"/>
        </w:rPr>
      </w:pPr>
    </w:p>
    <w:p w:rsidR="005A49DA" w:rsidRPr="00772D0D" w:rsidRDefault="005A49DA" w:rsidP="005A49DA">
      <w:pPr>
        <w:rPr>
          <w:sz w:val="24"/>
          <w:szCs w:val="24"/>
          <w:lang w:val="kk-KZ"/>
        </w:rPr>
      </w:pPr>
    </w:p>
    <w:p w:rsidR="007A23F8" w:rsidRPr="00772D0D" w:rsidRDefault="007A23F8">
      <w:pPr>
        <w:rPr>
          <w:sz w:val="24"/>
          <w:szCs w:val="24"/>
          <w:lang w:val="kk-KZ"/>
        </w:rPr>
      </w:pPr>
    </w:p>
    <w:sectPr w:rsidR="007A23F8" w:rsidRPr="00772D0D" w:rsidSect="00B16BD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4089"/>
    <w:multiLevelType w:val="hybridMultilevel"/>
    <w:tmpl w:val="2840753C"/>
    <w:lvl w:ilvl="0" w:tplc="7CE035D4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A49DA"/>
    <w:rsid w:val="000852D5"/>
    <w:rsid w:val="002A5DD9"/>
    <w:rsid w:val="002D0B6A"/>
    <w:rsid w:val="005A49DA"/>
    <w:rsid w:val="00772D0D"/>
    <w:rsid w:val="007A23F8"/>
    <w:rsid w:val="008C493D"/>
    <w:rsid w:val="00CC65EB"/>
    <w:rsid w:val="00DB1BA3"/>
    <w:rsid w:val="00E357EE"/>
    <w:rsid w:val="00F8192D"/>
    <w:rsid w:val="00FC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49DA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5A49DA"/>
    <w:rPr>
      <w:rFonts w:ascii="Times New Roman" w:eastAsia="Times New Roman" w:hAnsi="Times New Roman" w:cs="Times New Roman"/>
      <w:sz w:val="32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2015-01-19T07:39:00Z</dcterms:created>
  <dcterms:modified xsi:type="dcterms:W3CDTF">2015-01-19T07:42:00Z</dcterms:modified>
</cp:coreProperties>
</file>